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Задание</w:t>
      </w:r>
      <w:r>
        <w:rPr>
          <w:rFonts w:ascii="Times New Roman" w:hAnsi="Times New Roman" w:eastAsia="Times New Roman" w:cs="Times New Roman"/>
          <w:sz w:val="24"/>
          <w:szCs w:val="24"/>
        </w:rPr>
        <w:t>:</w:t>
      </w:r>
    </w:p>
    <w:p>
      <w:pPr>
        <w:numPr>
          <w:ilvl w:val="0"/>
          <w:numId w:val="1"/>
        </w:numPr>
        <w:ind w:left="108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Подготовьте рабочее окружение в соответствии с типом вашей операционной системы</w:t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 xml:space="preserve">Установите </w:t>
      </w:r>
      <w:r>
        <w:rPr>
          <w:rFonts w:ascii="Times New Roman" w:hAnsi="Times New Roman" w:eastAsia="Times New Roman" w:cs="Times New Roman"/>
          <w:sz w:val="24"/>
          <w:szCs w:val="24"/>
        </w:rPr>
        <w:t>Docker</w:t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Выполните базовую настройку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562475" cy="476250"/>
            <wp:effectExtent l="0" t="0" r="0" b="0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B6IAAAAAAAAAAAAAAQAAAAAAAABBAAAAAAAAAAAAAABBAAAAERwAAO4CAAAAAAAAQQAAAEEA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76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202555" cy="925195"/>
            <wp:effectExtent l="0" t="0" r="0" b="0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gAACxBQAAASAAALE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B6IAAAAAAAAAAAAAAQAAAAAAAABBAAAAAAAAAAAAAABBAAAAASAAALEFAAAAAAAAQQAAAEE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925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68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Автоматический запуск демона при загрузке системы</w:t>
      </w:r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554345" cy="49276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B6IAAAAAAAAAAAAAAQAAAAAAAABBAAAAAAAAAAAAAABBAAAAKyIAAAgDAAAAAAAAQQAAAEEA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492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554345" cy="1116330"/>
            <wp:effectExtent l="0" t="0" r="0" b="0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B6IAAAAAAAAAAAAAAQAAAAAAAABBAAAAAAAAAAAAAABBAAAAKyIAAN4GAAAAAAAAQQAAAEE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1163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554345" cy="1152525"/>
            <wp:effectExtent l="0" t="0" r="0" b="0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B6IAAAAAAAAAAAAAAQAAAAAAAABBAAAAAAAAAAAAAABBAAAAKyIAABcHAAAAAAAAQQAAAEE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152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68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Проверим работаспособность docker</w:t>
      </w:r>
    </w:p>
    <w:p>
      <w:pPr>
        <w:spacing w:line="259" w:lineRule="auto"/>
        <w:jc w:val="center"/>
      </w:pPr>
      <w:r>
        <w:rPr>
          <w:noProof/>
        </w:rPr>
        <w:drawing>
          <wp:inline distT="89535" distB="89535" distL="89535" distR="89535">
            <wp:extent cx="5554345" cy="855345"/>
            <wp:effectExtent l="0" t="0" r="0" b="0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/>
                      <a:extLst>
                        <a:ext uri="sm">
                          <sm:smNativeData xmlns:sm="sm" val="SMDATA_16_H9XS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B6IAAAAAAAAAAAAAAQAAAAAAAABBAAAAAAAAAAAAAABBAAAAKyIAAEMFAAAAAAAAQQAAAEE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855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59" w:lineRule="auto"/>
        <w:jc w:val="center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084955" cy="392430"/>
            <wp:effectExtent l="0" t="0" r="0" b="0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EZAABqAgAAIRkAAGo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B6IAAAAAAAAAAAAAAQAAAAAAAABBAAAAAAAAAAAAAABBAAAAIRkAAGoCAAAAAAAAQQAAAEE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39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numPr>
          <w:ilvl w:val="0"/>
          <w:numId w:val="1"/>
        </w:numPr>
        <w:ind w:left="1080" w:hanging="360"/>
        <w:spacing w:line="259" w:lineRule="auto"/>
        <w:rPr>
          <w:rFonts w:ascii="Times New Roman" w:hAnsi="Times New Roman" w:eastAsia="Times New Roman" w:cs="Times New Roman"/>
          <w:i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Cоздать собственный контейнер docker/getting-started, открыть в браузере и изучить tutorial</w:t>
      </w:r>
      <w:r>
        <w:rPr>
          <w:rFonts w:ascii="Times New Roman" w:hAnsi="Times New Roman" w:eastAsia="Times New Roman" w:cs="Times New Roman"/>
          <w:i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i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252085" cy="1435100"/>
            <wp:effectExtent l="0" t="0" r="0" b="0"/>
            <wp:docPr id="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8gAADUCAAATyAAANQ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BAAAAAQAAAAAAAABBAAAATyAAANQIAAAAAAAAQQAAAEE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3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i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746625" cy="2597785"/>
            <wp:effectExtent l="0" t="0" r="0" b="0"/>
            <wp:docPr id="9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MdAAD7DwAAMx0AAPs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B6IAAAAAAAAAAAAAAQAAAAAAAABBAAAAAAAAAAAAAABBAAAAMx0AAPsPAAAAAAAAQQAAAEE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5977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1"/>
        </w:numPr>
        <w:ind w:left="108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Создайте docker image, который запускает скрипт с использованием функций из https://github.com/smartiqaorg/geometric_lib. </w:t>
      </w:r>
    </w:p>
    <w:p>
      <w:pPr>
        <w:numPr>
          <w:ilvl w:val="1"/>
          <w:numId w:val="1"/>
        </w:numPr>
        <w:ind w:left="180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Данные необходимые для работы скрипта передайте любым удобным способом (например: конфиг файл через docker volume, переменные окружения, перенаправление ввода). Изучите простейшие консольные команды для работы с docker(см. лекцию). Зарегистрируйтесь на DockerHub и выберите необходимые для проекта   образы</w:t>
      </w:r>
    </w:p>
    <w:p>
      <w:pPr>
        <w:numPr>
          <w:ilvl w:val="1"/>
          <w:numId w:val="1"/>
        </w:numPr>
        <w:ind w:left="180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Создать Dockerfile для реализации сборки собственных Docker образов</w:t>
      </w:r>
    </w:p>
    <w:p>
      <w:pPr>
        <w:ind w:left="144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44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Ниже реализация скрипта: </w:t>
      </w:r>
    </w:p>
    <w:p>
      <w:pPr>
        <w:ind w:left="144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354195" cy="2015490"/>
            <wp:effectExtent l="0" t="0" r="0" b="0"/>
            <wp:docPr id="1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kaAABmDAAAyRoAAGY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B6IAAAAAAAAAAAAAAQAAAAAAAABBAAAAAAAAAAAAAABBAAAAyRoAAGYMAAAAAAAAQQAAAEE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015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Докерфайл:</w:t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3502025" cy="1786255"/>
            <wp:effectExtent l="0" t="0" r="0" b="0"/>
            <wp:docPr id="11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sVAAD9CgAAixUAAP0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B6IAAAAAAAAAAAAAAQAAAAAAAABBAAAAAQAAAAAAAABBAAAAixUAAP0KAAAAAAAAQQAAAEE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7862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1"/>
          <w:numId w:val="1"/>
        </w:numPr>
        <w:ind w:left="180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Использовать его для создания контейнера. Протестировать использование контейнера</w:t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перенаправление ввода:</w:t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507230" cy="3621405"/>
            <wp:effectExtent l="0" t="0" r="0" b="0"/>
            <wp:docPr id="12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obAABHFgAAuhsAAEcW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B6IAAAAAAAAAAAAAAQAAAAAAAABBAAAAAAAAAAAAAABBAAAAuhsAAEcWAAAAAAAAQQAAAEE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3621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80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995545" cy="1146175"/>
            <wp:effectExtent l="0" t="0" r="0" b="0"/>
            <wp:docPr id="13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seAAANBwAAux4AAA0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B6IAAAAAAAAAAAAAAQAAAAAAAABBAAAAAAAAAAAAAABBAAAAux4AAA0HAAAAAAAAQQAAAEE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1146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numPr>
          <w:ilvl w:val="0"/>
          <w:numId w:val="1"/>
        </w:numPr>
        <w:ind w:left="1080" w:hanging="36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Скачать любой доступный проект с GitHub с произвольным стеком технологий или использовать свой, ранее разработанный. Создать для него необходимый контейнер, используя Docker Compose для управления многоконтейнерными приложениями. Запустить проект в контейнере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на 3 контейнера: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2329815" cy="3184525"/>
            <wp:effectExtent l="0" t="0" r="0" b="0"/>
            <wp:docPr id="14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40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UOAACXEwAAVQ4AAJc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B6IAAAAAAAAAAAAAAQAAAAAAAABBAAAAAAAAAAAAAABBAAAAVQ4AAJcTAAAAAAAAQQAAAEE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318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Dockerfile  backend: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3686175" cy="2103120"/>
            <wp:effectExtent l="0" t="0" r="0" b="0"/>
            <wp:docPr id="15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39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0WAADwDAAArRYAAPA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B6IAAAAAAAAAAAAAAQAAAAAAAABBAAAAAAAAAAAAAABBAAAArRYAAPAMAAAAAAAAQQAAAEE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03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Dockerfile frontend: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3804285" cy="2414270"/>
            <wp:effectExtent l="0" t="0" r="0" b="0"/>
            <wp:docPr id="16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37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cXAADaDgAAZxcAAN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B6IAAAAAAAAAAAAAAQAAAAAAAABBAAAAAAAAAAAAAABBAAAAZxcAANoOAAAAAAAAQQAAAEE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414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Start: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5081905" cy="761365"/>
            <wp:effectExtent l="0" t="0" r="0" b="0"/>
            <wp:docPr id="17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4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fAACvBAAAQx8AAK8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AAAAB6IAAAAAAAAAAAAAAQAAAAAAAABBAAAAAQAAAAAAAABBAAAAQx8AAK8EAAAAAAAAQQAAAEE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7613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Result:</w:t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424045" cy="2760345"/>
            <wp:effectExtent l="0" t="0" r="0" b="0"/>
            <wp:docPr id="18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4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bAAD7EAAANxsAAPsQ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AAAAB6IAAAAAAAAAAAAAAQAAAAAAAABBAAAAAAAAAAAAAABBAAAANxsAAPsQAAAAAAAAQQAAAEE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760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895850" cy="1061085"/>
            <wp:effectExtent l="0" t="0" r="0" b="0"/>
            <wp:docPr id="19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43"/>
                    <pic:cNvPicPr>
                      <a:picLocks noChangeAspect="1"/>
                      <a:extLst>
                        <a:ext uri="sm">
                          <sm:smNativeData xmlns:sm="sm" val="SMDATA_16_H9XS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4eAACHBgAAHh4AAIc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AAAAB6IAAAAAAAAAAAAAAQAAAAAAAABBAAAAAAAAAAAAAABBAAAAHh4AAIcGAAAAAAAAQQAAAEE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61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para9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Настроить сети и тома для обеспечения связи между контейнерами и сохранения данных (исходные данные, логин, пароль и т.д.)</w:t>
      </w:r>
    </w:p>
    <w:p>
      <w:pPr>
        <w:pStyle w:val="para9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Добавим в docker-compose.yml</w:t>
      </w:r>
    </w:p>
    <w:p>
      <w:pPr>
        <w:pStyle w:val="para9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1123950" cy="352425"/>
            <wp:effectExtent l="0" t="0" r="0" b="0"/>
            <wp:docPr id="20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46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6gYAACsCAAAAAAAAQQAAAEE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524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4527550" cy="1588135"/>
            <wp:effectExtent l="0" t="0" r="0" b="0"/>
            <wp:docPr id="21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4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K/v//dggAAAAAAABkAAAAZAAAAAAAAAAjAAAABAAAAGQAAAAXAAAAFAAAANobAADFCQAA2hsAAMU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2hsAAMUJAAAAAAAAQQAAAEEAAAAoAAAACAAAAAEAAAABAAAA"/>
                        </a:ext>
                      </a:extLst>
                    </pic:cNvPicPr>
                  </pic:nvPicPr>
                  <pic:blipFill>
                    <a:blip r:embed="rId28"/>
                    <a:srcRect r="-3100" b="2166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588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4358640" cy="579755"/>
            <wp:effectExtent l="0" t="0" r="0" b="0"/>
            <wp:docPr id="22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47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2/7//wAAAAAAAAAATvv//wAAAABkAAAAZAAAAAAAAAAjAAAABAAAAGQAAAAXAAAAFAAAANAaAACRAwAA0BoAAJE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0BoAAJEDAAAAAAAAQQAAAEEAAAAoAAAACAAAAAEAAAABAAAA"/>
                        </a:ext>
                      </a:extLst>
                    </pic:cNvPicPr>
                  </pic:nvPicPr>
                  <pic:blipFill>
                    <a:blip r:embed="rId29"/>
                    <a:srcRect l="-2930" b="-1202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79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Сеть оствим default:</w:t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5641340" cy="432435"/>
            <wp:effectExtent l="0" t="0" r="0" b="0"/>
            <wp:docPr id="23" name="Изображение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48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ZP///wAAAAAAAAAA+vn//wAAAABkAAAAZAAAAAAAAAAjAAAABAAAAGQAAAAXAAAAFAAAALQiAACpAgAAtCIAAKk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tCIAAKkCAAAAAAAAQQAAAEEAAAAoAAAACAAAAAEAAAABAAAA"/>
                        </a:ext>
                      </a:extLst>
                    </pic:cNvPicPr>
                  </pic:nvPicPr>
                  <pic:blipFill>
                    <a:blip r:embed="rId30"/>
                    <a:srcRect l="-1560" b="-15420"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4324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0" w:name="_gjdgxs"/>
      <w:r/>
      <w:bookmarkEnd w:id="0"/>
      <w:r/>
      <w:r>
        <w:rPr>
          <w:rFonts w:ascii="Times New Roman" w:hAnsi="Times New Roman" w:eastAsia="Times New Roman" w:cs="Times New Roman"/>
          <w:sz w:val="24"/>
          <w:szCs w:val="24"/>
        </w:rPr>
        <w:t xml:space="preserve">6.   Разместите результат в созданный репозиторий в DockerHub  </w:t>
      </w:r>
    </w:p>
    <w:p>
      <w:pPr>
        <w:ind w:left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4850765" cy="1921510"/>
            <wp:effectExtent l="0" t="0" r="0" b="0"/>
            <wp:docPr id="24" name="Изображение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55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cdAADSCwAA1x0AANI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1x0AANILAAAAAAAAQQAAAEE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1921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1" w:name="_89j5mbvbry3f"/>
      <w:r/>
      <w:bookmarkEnd w:id="1"/>
      <w:r/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noProof/>
        </w:rPr>
        <w:drawing>
          <wp:inline distT="89535" distB="89535" distL="89535" distR="89535">
            <wp:extent cx="4961890" cy="1919605"/>
            <wp:effectExtent l="0" t="0" r="0" b="0"/>
            <wp:docPr id="25" name="Изображение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50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YeAADPCwAAhh4AAM8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hh4AAM8LAAAAAAAAQQAAAEE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919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  <w:r/>
      <w:bookmarkStart w:id="2" w:name="_c0g76g6bgt8f"/>
      <w:r/>
      <w:bookmarkEnd w:id="2"/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3" w:name="_9q2ql1w84msa"/>
      <w:r/>
      <w:bookmarkEnd w:id="3"/>
      <w:r/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noProof/>
        </w:rPr>
        <w:drawing>
          <wp:inline distT="89535" distB="89535" distL="89535" distR="89535">
            <wp:extent cx="5285105" cy="923925"/>
            <wp:effectExtent l="0" t="0" r="0" b="0"/>
            <wp:docPr id="26" name="Изображение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5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MgAACvBQAAgyAAAK8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gyAAAK8FAAAAAAAAQQAAAEE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923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  <w:r/>
      <w:bookmarkStart w:id="4" w:name="_hxvkufxjawzz"/>
      <w:r/>
      <w:bookmarkEnd w:id="4"/>
      <w:r/>
      <w:bookmarkStart w:id="5" w:name="_u315f4gywvg"/>
      <w:r/>
      <w:bookmarkEnd w:id="5"/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6" w:name="_pcdzx8d5ps5p"/>
      <w:r/>
      <w:bookmarkEnd w:id="6"/>
      <w:r/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noProof/>
        </w:rPr>
        <w:drawing>
          <wp:inline distT="89535" distB="89535" distL="89535" distR="89535">
            <wp:extent cx="5057140" cy="1710055"/>
            <wp:effectExtent l="0" t="0" r="0" b="0"/>
            <wp:docPr id="27" name="Изображение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5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wfAACFCgAAHB8AAI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HB8AAIUKAAAAAAAAQQAAAEE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7100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89535" distB="89535" distL="89535" distR="89535">
            <wp:extent cx="5053330" cy="1615440"/>
            <wp:effectExtent l="0" t="0" r="0" b="0"/>
            <wp:docPr id="28" name="Изображение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53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YfAADwCQAAFh8AAPA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AAAAAAAAABBAAAAFh8AAPAJAAAAAAAAQQAAAEE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1615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7" w:name="_udo2415d60v9"/>
      <w:r/>
      <w:bookmarkEnd w:id="7"/>
      <w:r/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noProof/>
        </w:rPr>
        <w:drawing>
          <wp:inline distT="89535" distB="89535" distL="89535" distR="89535">
            <wp:extent cx="4962525" cy="1957705"/>
            <wp:effectExtent l="0" t="0" r="0" b="0"/>
            <wp:docPr id="29" name="Изображение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5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ceAAALDAAAhx4AAAs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BAAAAAQAAAAAAAABBAAAAhx4AAAsMAAAAAAAAQQAAAEE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57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8" w:name="_de4bn9u745c0"/>
      <w:r/>
      <w:bookmarkEnd w:id="8"/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108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/>
      <w:bookmarkStart w:id="9" w:name="_opeed7z41cgf"/>
      <w:r/>
      <w:bookmarkEnd w:id="9"/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720" w:firstLine="720"/>
        <w:spacing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7. Выполните следующие действия с целью изучить особенности сетевого взаимодействия:</w:t>
      </w:r>
    </w:p>
    <w:p>
      <w:pPr>
        <w:numPr>
          <w:ilvl w:val="0"/>
          <w:numId w:val="3"/>
        </w:numPr>
        <w:ind w:left="2136" w:hanging="36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Получить информацию о всех сетях, работающих на текущем хосте и подробности о каждом типе сети</w:t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629150" cy="1114425"/>
            <wp:effectExtent l="0" t="0" r="0" b="0"/>
            <wp:docPr id="30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5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AAAAB6IAAAAAAAAAAAAAAQAAAAAAAABBAAAAAAAAAAAAAABBAAAAehwAANsGAAAAAAAAQQAAAEE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1144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838065" cy="4933950"/>
            <wp:effectExtent l="0" t="0" r="0" b="0"/>
            <wp:docPr id="31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16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MdAABaHgAAwx0AAFo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AAAAB6IAAAAAAAAAAAAAAQAAAAAAAABBAAAAAQAAAAAAAABBAAAAwx0AAFoeAAAAAAAAQQAAAEE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4933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854575" cy="3197225"/>
            <wp:effectExtent l="0" t="0" r="0" b="0"/>
            <wp:docPr id="32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17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0dAACrEwAA3R0AAKs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AAAAB6IAAAAAAAAAAAAAAQAAAAAAAABBAAAAAQAAAAAAAABBAAAA3R0AAKsTAAAAAAAAQQAAAEE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3197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634865" cy="3051810"/>
            <wp:effectExtent l="0" t="0" r="0" b="0"/>
            <wp:docPr id="33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18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McAADGEgAAgxwAAMYS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AAAAB6IAAAAAAAAAAAAAAQAAAAAAAABBAAAAAQAAAAAAAABBAAAAgxwAAMYSAAAAAAAAQQAAAEE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05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numPr>
          <w:ilvl w:val="0"/>
          <w:numId w:val="3"/>
        </w:numPr>
        <w:ind w:left="2136" w:hanging="36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Создать свою собственную сеть bridge, проверить, создана ли она, запустить Docker-контейнер в созданной сети, вывести о ней всю информацию(включая IP-адрес контейнера), отключить сеть от контейнера</w:t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394200" cy="1256665"/>
            <wp:effectExtent l="0" t="0" r="0" b="0"/>
            <wp:docPr id="34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19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gbAAC7BwAACBsAAL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BAAAAAAAAAAAAAABBAAAACBsAALsHAAAAAAAAQQAAAEE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775835" cy="1574800"/>
            <wp:effectExtent l="0" t="0" r="0" b="0"/>
            <wp:docPr id="35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0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EdAACwCQAAYR0AALA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AAAB6IAAAAAAAAAAAAAAQAAAAAAAABBAAAAAAAAAAAAAABBAAAAYR0AALAJAAAAAAAAQQAAAEE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157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585335" cy="4250055"/>
            <wp:effectExtent l="0" t="0" r="0" b="0"/>
            <wp:docPr id="36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UcAAAlGgAANRwAACUa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AAAAB6IAAAAAAAAAAAAAAQAAAAAAAABBAAAAAQAAAAAAAABBAAAANRwAACUaAAAAAAAAQQAAAEE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42500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626610" cy="483870"/>
            <wp:effectExtent l="0" t="0" r="0" b="0"/>
            <wp:docPr id="37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2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YcAAD6AgAAdhwAAPo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AAAAB6IAAAAAAAAAAAAAAQAAAAAAAABBAAAAAAAAAAAAAABBAAAAdhwAAPoCAAAAAAAAQQAAAEE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483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numPr>
          <w:ilvl w:val="0"/>
          <w:numId w:val="3"/>
        </w:numPr>
        <w:ind w:left="2136" w:hanging="36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Создать еще одну сеть bridge,   вывести о ней всю информацию, запустить в ней три контейнера, подключиться к любому из контейнеров и пропинговать два других из оболочки контейнера, убедиться, что между контейнерами происходит общение по IP-адресу</w:t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655820" cy="357505"/>
            <wp:effectExtent l="0" t="0" r="0" b="0"/>
            <wp:docPr id="38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23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QcAAAzAgAApBwAADM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AAAAB6IAAAAAAAAAAAAAAQAAAAAAAABBAAAAAAAAAAAAAABBAAAApBwAADMCAAAAAAAAQQAAAEE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57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755515" cy="4278630"/>
            <wp:effectExtent l="0" t="0" r="0" b="0"/>
            <wp:docPr id="39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2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EdAABSGgAAQR0AAFIa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AAAAB6IAAAAAAAAAAAAAAQAAAAAAAABBAAAAAQAAAAAAAABBAAAAQR0AAFIaAAAAAAAAQQAAAEE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278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916805" cy="1304925"/>
            <wp:effectExtent l="0" t="0" r="0" b="0"/>
            <wp:docPr id="40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28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8eAAAHCAAAPx4AAA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TAAAAB6IAAAAAAAAAAAAAAQAAAAAAAABBAAAAAAAAAAAAAABBAAAAPx4AAAcIAAAAAAAAQQAAAEE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1304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693285" cy="2404745"/>
            <wp:effectExtent l="0" t="0" r="0" b="0"/>
            <wp:docPr id="41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29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8cAADLDgAA3xwAAMs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UAAAAB6IAAAAAAAAAAAAAAQAAAAAAAABBAAAAAQAAAAAAAABBAAAA3xwAAMsOAAAAAAAAQQAAAEE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2404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  <w:t>nginx_1 -&gt; nginx_2(172.19.0.3) и nginx_3(172.19.0.4)</w:t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494530" cy="3785235"/>
            <wp:effectExtent l="0" t="0" r="0" b="0"/>
            <wp:docPr id="42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0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YbAABJFwAAphsAAEkX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AAAAB6IAAAAAAAAAAAAAAQAAAAAAAABBAAAAAAAAAAAAAABBAAAAphsAAEkXAAAAAAAAQQAAAEE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3785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b/>
          <w:highlight w:val="white"/>
          <w:color w:val="252525"/>
          <w:sz w:val="24"/>
          <w:szCs w:val="24"/>
        </w:rPr>
      </w:r>
    </w:p>
    <w:p>
      <w:pPr>
        <w:numPr>
          <w:ilvl w:val="0"/>
          <w:numId w:val="3"/>
        </w:numPr>
        <w:ind w:left="2136" w:hanging="36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Создать свою собственную сеть overlay, проверить, создана ли она, вывести о ней всю информацию</w:t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920615" cy="1706245"/>
            <wp:effectExtent l="0" t="0" r="0" b="0"/>
            <wp:docPr id="43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2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UeAAB/CgAARR4AAH8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B6IAAAAAAAAAAAAAAQAAAAAAAABBAAAAAAAAAAAAAABBAAAARR4AAH8KAAAAAAAAQQAAAEE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706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511040" cy="4534535"/>
            <wp:effectExtent l="0" t="0" r="0" b="0"/>
            <wp:docPr id="44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3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AbAADlGwAAwBsAAOUb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AAAB6IAAAAAAAAAAAAAAQAAAAAAAABBAAAAAQAAAAAAAABBAAAAwBsAAOUbAAAAAAAAQQAAAEE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45345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numPr>
          <w:ilvl w:val="0"/>
          <w:numId w:val="3"/>
        </w:numPr>
        <w:ind w:left="2136" w:hanging="36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Создать еще одну сеть overlay, проверить, создана ли она, вывести о ней всю информацию, удалить сеть</w:t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928870" cy="1720850"/>
            <wp:effectExtent l="0" t="0" r="0" b="0"/>
            <wp:docPr id="45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4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eAACWCgAAUh4AAJY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AAAAB6IAAAAAAAAAAAAAAQAAAAAAAABBAAAAAAAAAAAAAABBAAAAUh4AAJYKAAAAAAAAQQAAAEE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720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1440" w:firstLine="720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283075" cy="4288155"/>
            <wp:effectExtent l="0" t="0" r="0" b="0"/>
            <wp:docPr id="46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35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aAABhGgAAWRoAAGEa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AAAAB6IAAAAAAAAAAAAAAQAAAAAAAABBAAAAAQAAAAAAAABBAAAAWRoAAGEaAAAAAAAAQQAAAEE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4288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ind w:left="2136"/>
        <w:spacing w:line="259" w:lineRule="auto"/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399280" cy="1914525"/>
            <wp:effectExtent l="0" t="0" r="0" b="0"/>
            <wp:docPr id="47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36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AbAADHCwAAEBsAAM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AAAAB6IAAAAAAAAAAAAAAQAAAAAAAABBAAAAAAAAAAAAAABBAAAAEBsAAMcLAAAAAAAAQQAAAEE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191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</w:r>
    </w:p>
    <w:p>
      <w:pPr>
        <w:numPr>
          <w:ilvl w:val="0"/>
          <w:numId w:val="3"/>
        </w:numPr>
        <w:ind w:left="2136" w:hanging="360"/>
        <w:spacing w:after="160" w:line="259" w:lineRule="auto"/>
        <w:rPr>
          <w:rFonts w:ascii="Times New Roman" w:hAnsi="Times New Roman" w:eastAsia="Times New Roman" w:cs="Times New Roman"/>
          <w:highlight w:val="white"/>
          <w:color w:val="313131"/>
          <w:sz w:val="24"/>
          <w:szCs w:val="24"/>
        </w:rPr>
      </w:pPr>
      <w:r>
        <w:rPr>
          <w:rFonts w:ascii="Times New Roman" w:hAnsi="Times New Roman" w:eastAsia="Times New Roman" w:cs="Times New Roman"/>
          <w:highlight w:val="white"/>
          <w:color w:val="252525"/>
          <w:sz w:val="24"/>
          <w:szCs w:val="24"/>
        </w:rPr>
        <w:t>Попробовать создать сеть host, сохранить результат  в отчет</w:t>
      </w:r>
      <w:r>
        <w:rPr>
          <w:rFonts w:ascii="Times New Roman" w:hAnsi="Times New Roman" w:eastAsia="Times New Roman" w:cs="Times New Roman"/>
          <w:highlight w:val="white"/>
          <w:color w:val="313131"/>
          <w:sz w:val="24"/>
          <w:szCs w:val="24"/>
        </w:rPr>
        <w:t>.</w:t>
      </w:r>
      <w:r>
        <w:rPr>
          <w:rFonts w:ascii="Times New Roman" w:hAnsi="Times New Roman" w:eastAsia="Times New Roman" w:cs="Times New Roman"/>
          <w:highlight w:val="white"/>
          <w:color w:val="313131"/>
          <w:sz w:val="24"/>
          <w:szCs w:val="24"/>
        </w:rPr>
      </w:r>
    </w:p>
    <w:p>
      <w:pPr>
        <w:ind w:left="1440" w:firstLine="720"/>
        <w:spacing w:after="160" w:line="259" w:lineRule="auto"/>
        <w:rPr>
          <w:rFonts w:ascii="Times New Roman" w:hAnsi="Times New Roman" w:eastAsia="Times New Roman" w:cs="Times New Roman"/>
          <w:highlight w:val="white"/>
          <w:color w:val="313131"/>
          <w:sz w:val="24"/>
          <w:szCs w:val="24"/>
        </w:rPr>
      </w:pPr>
      <w:r/>
      <w:r>
        <w:rPr>
          <w:noProof/>
        </w:rPr>
        <w:drawing>
          <wp:inline distT="89535" distB="89535" distL="89535" distR="89535">
            <wp:extent cx="4738370" cy="284480"/>
            <wp:effectExtent l="0" t="0" r="0" b="0"/>
            <wp:docPr id="48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31"/>
                    <pic:cNvPicPr>
                      <a:picLocks noChangeAspect="1"/>
                      <a:extLst>
                        <a:ext uri="sm">
                          <sm:smNativeData xmlns:sm="sm" val="SMDATA_16_H9XS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YdAADAAQAAJh0AAMAB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AAAAB6IAAAAAAAAAAAAAAQAAAAAAAABBAAAAAAAAAAAAAABBAAAAJh0AAMABAAAAAAAAQQAAAEE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84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Times New Roman" w:hAnsi="Times New Roman" w:eastAsia="Times New Roman" w:cs="Times New Roman"/>
          <w:highlight w:val="white"/>
          <w:color w:val="313131"/>
          <w:sz w:val="24"/>
          <w:szCs w:val="24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nextPage"/>
      <w:pgSz w:h="16834" w:w="11909"/>
      <w:pgMar w:left="1440" w:top="1440" w:right="1440" w:bottom="1440" w:header="0" w:footer="0"/>
      <w:paperSrc w:first="0" w:other="0" a="0" b="0"/>
      <w:pgNumType w:fmt="decimal" w:start="1"/>
      <w:tmGutter w:val="3"/>
      <w:mirrorMargins w:val="0"/>
      <w:tmSection w:h="-2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charset w:val="00"/>
    <w:family w:val="swiss"/>
    <w:pitch w:val="default"/>
  </w:font>
  <w:font w:name="Times New Roman"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Нумерованный список 1"/>
    <w:lvl w:ilvl="0">
      <w:start w:val="1"/>
      <w:numFmt w:val="decimal"/>
      <w:suff w:val="tab"/>
      <w:lvlText w:val="%1.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righ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righ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right"/>
      <w:pPr>
        <w:ind w:left="6660" w:hanging="0"/>
      </w:pPr>
    </w:lvl>
  </w:abstractNum>
  <w:abstractNum w:abstractNumId="2">
    <w:multiLevelType w:val="hybridMultilevel"/>
    <w:name w:val="Нумерованный список 2"/>
    <w:lvl w:ilvl="0">
      <w:start w:val="1"/>
      <w:numFmt w:val="decimal"/>
      <w:suff w:val="tab"/>
      <w:lvlText w:val="%1."/>
      <w:lvlJc w:val="left"/>
      <w:pPr>
        <w:ind w:left="720" w:hanging="0"/>
      </w:pPr>
    </w:lvl>
    <w:lvl w:ilvl="1">
      <w:numFmt w:val="bullet"/>
      <w:suff w:val="tab"/>
      <w:lvlText w:val="●"/>
      <w:lvlJc w:val="left"/>
      <w:pPr>
        <w:ind w:left="1440" w:hanging="0"/>
      </w:pPr>
      <w:rPr>
        <w:rFonts w:ascii="Noto Sans Symbols" w:hAnsi="Noto Sans Symbols" w:eastAsia="Noto Sans Symbols" w:cs="Noto Sans Symbols"/>
      </w:rPr>
    </w:lvl>
    <w:lvl w:ilvl="2">
      <w:start w:val="1"/>
      <w:numFmt w:val="lowerRoman"/>
      <w:suff w:val="tab"/>
      <w:lvlText w:val="%3."/>
      <w:lvlJc w:val="righ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righ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right"/>
      <w:pPr>
        <w:ind w:left="6660" w:hanging="0"/>
      </w:pPr>
    </w:lvl>
  </w:abstractNum>
  <w:abstractNum w:abstractNumId="3">
    <w:multiLevelType w:val="hybridMultilevel"/>
    <w:name w:val="Нумерованный список 3"/>
    <w:lvl w:ilvl="0">
      <w:numFmt w:val="bullet"/>
      <w:suff w:val="tab"/>
      <w:lvlText w:val="●"/>
      <w:lvlJc w:val="left"/>
      <w:pPr>
        <w:ind w:left="1776" w:hanging="0"/>
      </w:pPr>
      <w:rPr>
        <w:rFonts w:ascii="Noto Sans Symbols" w:hAnsi="Noto Sans Symbols" w:eastAsia="Noto Sans Symbols" w:cs="Noto Sans Symbols"/>
      </w:rPr>
    </w:lvl>
    <w:lvl w:ilvl="1">
      <w:numFmt w:val="bullet"/>
      <w:suff w:val="tab"/>
      <w:lvlText w:val="o"/>
      <w:lvlJc w:val="left"/>
      <w:pPr>
        <w:ind w:left="2496" w:hanging="0"/>
      </w:pPr>
      <w:rPr>
        <w:rFonts w:ascii="Courier New" w:hAnsi="Courier New" w:eastAsia="Courier New" w:cs="Courier New"/>
      </w:rPr>
    </w:lvl>
    <w:lvl w:ilvl="2">
      <w:numFmt w:val="bullet"/>
      <w:suff w:val="tab"/>
      <w:lvlText w:val="▪"/>
      <w:lvlJc w:val="left"/>
      <w:pPr>
        <w:ind w:left="3216" w:hanging="0"/>
      </w:pPr>
      <w:rPr>
        <w:rFonts w:ascii="Noto Sans Symbols" w:hAnsi="Noto Sans Symbols" w:eastAsia="Noto Sans Symbols" w:cs="Noto Sans Symbols"/>
      </w:rPr>
    </w:lvl>
    <w:lvl w:ilvl="3">
      <w:numFmt w:val="bullet"/>
      <w:suff w:val="tab"/>
      <w:lvlText w:val="●"/>
      <w:lvlJc w:val="left"/>
      <w:pPr>
        <w:ind w:left="3936" w:hanging="0"/>
      </w:pPr>
      <w:rPr>
        <w:rFonts w:ascii="Noto Sans Symbols" w:hAnsi="Noto Sans Symbols" w:eastAsia="Noto Sans Symbols" w:cs="Noto Sans Symbols"/>
      </w:rPr>
    </w:lvl>
    <w:lvl w:ilvl="4">
      <w:numFmt w:val="bullet"/>
      <w:suff w:val="tab"/>
      <w:lvlText w:val="o"/>
      <w:lvlJc w:val="left"/>
      <w:pPr>
        <w:ind w:left="4656" w:hanging="0"/>
      </w:pPr>
      <w:rPr>
        <w:rFonts w:ascii="Courier New" w:hAnsi="Courier New" w:eastAsia="Courier New" w:cs="Courier New"/>
      </w:rPr>
    </w:lvl>
    <w:lvl w:ilvl="5">
      <w:numFmt w:val="bullet"/>
      <w:suff w:val="tab"/>
      <w:lvlText w:val="▪"/>
      <w:lvlJc w:val="left"/>
      <w:pPr>
        <w:ind w:left="5376" w:hanging="0"/>
      </w:pPr>
      <w:rPr>
        <w:rFonts w:ascii="Noto Sans Symbols" w:hAnsi="Noto Sans Symbols" w:eastAsia="Noto Sans Symbols" w:cs="Noto Sans Symbols"/>
      </w:rPr>
    </w:lvl>
    <w:lvl w:ilvl="6">
      <w:numFmt w:val="bullet"/>
      <w:suff w:val="tab"/>
      <w:lvlText w:val="●"/>
      <w:lvlJc w:val="left"/>
      <w:pPr>
        <w:ind w:left="6096" w:hanging="0"/>
      </w:pPr>
      <w:rPr>
        <w:rFonts w:ascii="Noto Sans Symbols" w:hAnsi="Noto Sans Symbols" w:eastAsia="Noto Sans Symbols" w:cs="Noto Sans Symbols"/>
      </w:rPr>
    </w:lvl>
    <w:lvl w:ilvl="7">
      <w:numFmt w:val="bullet"/>
      <w:suff w:val="tab"/>
      <w:lvlText w:val="o"/>
      <w:lvlJc w:val="left"/>
      <w:pPr>
        <w:ind w:left="6816" w:hanging="0"/>
      </w:pPr>
      <w:rPr>
        <w:rFonts w:ascii="Courier New" w:hAnsi="Courier New" w:eastAsia="Courier New" w:cs="Courier New"/>
      </w:rPr>
    </w:lvl>
    <w:lvl w:ilvl="8">
      <w:numFmt w:val="bullet"/>
      <w:suff w:val="tab"/>
      <w:lvlText w:val="▪"/>
      <w:lvlJc w:val="left"/>
      <w:pPr>
        <w:ind w:left="7536" w:hanging="0"/>
      </w:pPr>
      <w:rPr>
        <w:rFonts w:ascii="Noto Sans Symbols" w:hAnsi="Noto Sans Symbols" w:eastAsia="Noto Sans Symbols" w:cs="Noto Sans Symbols"/>
      </w:rPr>
    </w:lvl>
  </w:abstractNum>
  <w:abstractNum w:abstractNumId="4">
    <w:multiLevelType w:val="hybridMultilevel"/>
    <w:name w:val="Нумерованный список 12"/>
    <w:lvl w:ilvl="0">
      <w:start w:val="1"/>
      <w:numFmt w:val="decimal"/>
      <w:suff w:val="tab"/>
      <w:lvlText w:val="%1.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righ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righ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right"/>
      <w:pPr>
        <w:ind w:left="666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view w:val="print"/>
  <w:defaultTabStop w:val="720"/>
  <w:autoHyphenation w:val="0"/>
  <w:doNotShadeFormData w:val="0"/>
  <w:captions>
    <w:caption w:name="Таблица" w:pos="below" w:numFmt="decimal"/>
    <w:caption w:name="Рисунок" w:pos="below" w:numFmt="decimal"/>
    <w:caption w:name="Изображение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7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3"/>
    <w:tmReviewMarkIns w:val="4"/>
    <w:tmReviewColorIns w:val="-1"/>
    <w:tmReviewMarkDel w:val="7"/>
    <w:tmReviewColorDel w:val="-1"/>
    <w:tmReviewMarkFmt w:val="7"/>
    <w:tmReviewColorFmt w:val="-1"/>
    <w:tmReviewMarkLn w:val="1"/>
    <w:tmReviewColorLn w:val="0"/>
    <w:tmReviewToolTip w:val="1"/>
  </w:tmReviewPr>
  <w:tmLastPos>
    <w:tmLastPosPage w:val="5"/>
    <w:tmLastPosSelect w:val="0"/>
    <w:tmLastPosFrameIdx w:val="0"/>
    <w:tmLastPosCaret>
      <w:tmLastPosPgfIdx w:val="65"/>
      <w:tmLastPosIdx w:val="65"/>
    </w:tmLastPosCaret>
    <w:tmLastPosAnchor>
      <w:tmLastPosPgfIdx w:val="0"/>
      <w:tmLastPosIdx w:val="0"/>
    </w:tmLastPosAnchor>
    <w:tmLastPosTblRect w:left="0" w:top="0" w:right="0" w:bottom="0"/>
  </w:tmLastPos>
  <w:tmAppRevision w:date="1741870367" w:val="1222" w:fileVer="342" w:fileVer64="64" w:fileVerOS="3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hAnsi="Arial" w:eastAsia="Arial" w:cs="Arial"/>
        <w:sz w:val="22"/>
        <w:szCs w:val="22"/>
        <w:lang w:val="ru-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400" w:after="120"/>
      <w:keepNext/>
      <w:keepLines/>
    </w:pPr>
    <w:rPr>
      <w:sz w:val="40"/>
      <w:szCs w:val="40"/>
    </w:rPr>
  </w:style>
  <w:style w:type="paragraph" w:styleId="para2">
    <w:name w:val="heading 2"/>
    <w:qFormat/>
    <w:basedOn w:val="para0"/>
    <w:next w:val="para0"/>
    <w:pPr>
      <w:spacing w:before="360" w:after="120"/>
      <w:keepNext/>
      <w:keepLines/>
    </w:pPr>
    <w:rPr>
      <w:sz w:val="32"/>
      <w:szCs w:val="32"/>
    </w:rPr>
  </w:style>
  <w:style w:type="paragraph" w:styleId="para3">
    <w:name w:val="heading 3"/>
    <w:qFormat/>
    <w:basedOn w:val="para0"/>
    <w:next w:val="para0"/>
    <w:pPr>
      <w:spacing w:before="320" w:after="80"/>
      <w:keepNext/>
      <w:keepLines/>
    </w:pPr>
    <w:rPr>
      <w:color w:val="434343"/>
      <w:sz w:val="28"/>
      <w:szCs w:val="28"/>
    </w:rPr>
  </w:style>
  <w:style w:type="paragraph" w:styleId="para4">
    <w:name w:val="heading 4"/>
    <w:qFormat/>
    <w:basedOn w:val="para0"/>
    <w:next w:val="para0"/>
    <w:pPr>
      <w:spacing w:before="280" w:after="80"/>
      <w:keepNext/>
      <w:keepLines/>
    </w:pPr>
    <w:rPr>
      <w:color w:val="666666"/>
      <w:sz w:val="24"/>
      <w:szCs w:val="24"/>
    </w:rPr>
  </w:style>
  <w:style w:type="paragraph" w:styleId="para5">
    <w:name w:val="heading 5"/>
    <w:qFormat/>
    <w:basedOn w:val="para0"/>
    <w:next w:val="para0"/>
    <w:pPr>
      <w:spacing w:before="240" w:after="80"/>
      <w:keepNext/>
      <w:keepLines/>
    </w:pPr>
    <w:rPr>
      <w:color w:val="666666"/>
    </w:rPr>
  </w:style>
  <w:style w:type="paragraph" w:styleId="para6">
    <w:name w:val="heading 6"/>
    <w:qFormat/>
    <w:basedOn w:val="para0"/>
    <w:next w:val="para0"/>
    <w:pPr>
      <w:spacing w:before="240" w:after="80"/>
      <w:keepNext/>
      <w:keepLines/>
    </w:pPr>
    <w:rPr>
      <w:i/>
      <w:color w:val="666666"/>
    </w:rPr>
  </w:style>
  <w:style w:type="paragraph" w:styleId="para7">
    <w:name w:val="Title"/>
    <w:qFormat/>
    <w:basedOn w:val="para0"/>
    <w:next w:val="para0"/>
    <w:pPr>
      <w:spacing w:after="60"/>
      <w:keepNext/>
      <w:keepLines/>
    </w:pPr>
    <w:rPr>
      <w:sz w:val="52"/>
      <w:szCs w:val="52"/>
    </w:rPr>
  </w:style>
  <w:style w:type="paragraph" w:styleId="para8">
    <w:name w:val="Subtitle"/>
    <w:qFormat/>
    <w:basedOn w:val="para0"/>
    <w:next w:val="para0"/>
    <w:pPr>
      <w:spacing w:after="320"/>
      <w:keepNext/>
      <w:keepLines/>
    </w:pPr>
    <w:rPr>
      <w:color w:val="666666"/>
      <w:sz w:val="30"/>
      <w:szCs w:val="30"/>
    </w:rPr>
  </w:style>
  <w:style w:type="paragraph" w:styleId="para9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Arial" w:hAnsi="Arial" w:eastAsia="Arial" w:cs="Arial"/>
        <w:sz w:val="22"/>
        <w:szCs w:val="22"/>
        <w:lang w:val="ru-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400" w:after="120"/>
      <w:keepNext/>
      <w:keepLines/>
    </w:pPr>
    <w:rPr>
      <w:sz w:val="40"/>
      <w:szCs w:val="40"/>
    </w:rPr>
  </w:style>
  <w:style w:type="paragraph" w:styleId="para2">
    <w:name w:val="heading 2"/>
    <w:qFormat/>
    <w:basedOn w:val="para0"/>
    <w:next w:val="para0"/>
    <w:pPr>
      <w:spacing w:before="360" w:after="120"/>
      <w:keepNext/>
      <w:keepLines/>
    </w:pPr>
    <w:rPr>
      <w:sz w:val="32"/>
      <w:szCs w:val="32"/>
    </w:rPr>
  </w:style>
  <w:style w:type="paragraph" w:styleId="para3">
    <w:name w:val="heading 3"/>
    <w:qFormat/>
    <w:basedOn w:val="para0"/>
    <w:next w:val="para0"/>
    <w:pPr>
      <w:spacing w:before="320" w:after="80"/>
      <w:keepNext/>
      <w:keepLines/>
    </w:pPr>
    <w:rPr>
      <w:color w:val="434343"/>
      <w:sz w:val="28"/>
      <w:szCs w:val="28"/>
    </w:rPr>
  </w:style>
  <w:style w:type="paragraph" w:styleId="para4">
    <w:name w:val="heading 4"/>
    <w:qFormat/>
    <w:basedOn w:val="para0"/>
    <w:next w:val="para0"/>
    <w:pPr>
      <w:spacing w:before="280" w:after="80"/>
      <w:keepNext/>
      <w:keepLines/>
    </w:pPr>
    <w:rPr>
      <w:color w:val="666666"/>
      <w:sz w:val="24"/>
      <w:szCs w:val="24"/>
    </w:rPr>
  </w:style>
  <w:style w:type="paragraph" w:styleId="para5">
    <w:name w:val="heading 5"/>
    <w:qFormat/>
    <w:basedOn w:val="para0"/>
    <w:next w:val="para0"/>
    <w:pPr>
      <w:spacing w:before="240" w:after="80"/>
      <w:keepNext/>
      <w:keepLines/>
    </w:pPr>
    <w:rPr>
      <w:color w:val="666666"/>
    </w:rPr>
  </w:style>
  <w:style w:type="paragraph" w:styleId="para6">
    <w:name w:val="heading 6"/>
    <w:qFormat/>
    <w:basedOn w:val="para0"/>
    <w:next w:val="para0"/>
    <w:pPr>
      <w:spacing w:before="240" w:after="80"/>
      <w:keepNext/>
      <w:keepLines/>
    </w:pPr>
    <w:rPr>
      <w:i/>
      <w:color w:val="666666"/>
    </w:rPr>
  </w:style>
  <w:style w:type="paragraph" w:styleId="para7">
    <w:name w:val="Title"/>
    <w:qFormat/>
    <w:basedOn w:val="para0"/>
    <w:next w:val="para0"/>
    <w:pPr>
      <w:spacing w:after="60"/>
      <w:keepNext/>
      <w:keepLines/>
    </w:pPr>
    <w:rPr>
      <w:sz w:val="52"/>
      <w:szCs w:val="52"/>
    </w:rPr>
  </w:style>
  <w:style w:type="paragraph" w:styleId="para8">
    <w:name w:val="Subtitle"/>
    <w:qFormat/>
    <w:basedOn w:val="para0"/>
    <w:next w:val="para0"/>
    <w:pPr>
      <w:spacing w:after="320"/>
      <w:keepNext/>
      <w:keepLines/>
    </w:pPr>
    <w:rPr>
      <w:color w:val="666666"/>
      <w:sz w:val="30"/>
      <w:szCs w:val="30"/>
    </w:rPr>
  </w:style>
  <w:style w:type="paragraph" w:styleId="para9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table" w:default="1" w:styleId="TableNormal">
    <w:name w:val="Обычная таблица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3</cp:revision>
  <dcterms:created xsi:type="dcterms:W3CDTF">2025-03-06T15:35:19Z</dcterms:created>
  <dcterms:modified xsi:type="dcterms:W3CDTF">2025-03-13T12:52:47Z</dcterms:modified>
</cp:coreProperties>
</file>